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CC" w:rsidRDefault="007876CC" w:rsidP="007876CC">
      <w:pPr>
        <w:pStyle w:val="NormalWeb"/>
        <w:shd w:val="clear" w:color="auto" w:fill="FFFFFF"/>
        <w:rPr>
          <w:rFonts w:ascii="Helvetica" w:hAnsi="Helvetica" w:cs="Helvetica"/>
          <w:color w:val="000000"/>
          <w:sz w:val="21"/>
          <w:szCs w:val="21"/>
        </w:rPr>
      </w:pPr>
      <w:r>
        <w:rPr>
          <w:rStyle w:val="Strong"/>
          <w:rFonts w:ascii="Helvetica" w:hAnsi="Helvetica" w:cs="Helvetica"/>
          <w:color w:val="000000"/>
          <w:sz w:val="21"/>
          <w:szCs w:val="21"/>
        </w:rPr>
        <w:t>Making History</w:t>
      </w:r>
      <w:r>
        <w:rPr>
          <w:rFonts w:ascii="Helvetica" w:hAnsi="Helvetica" w:cs="Helvetica"/>
          <w:color w:val="000000"/>
          <w:sz w:val="21"/>
          <w:szCs w:val="21"/>
        </w:rPr>
        <w:t> </w:t>
      </w:r>
      <w:r>
        <w:rPr>
          <w:rFonts w:ascii="Helvetica" w:hAnsi="Helvetica" w:cs="Helvetica"/>
          <w:color w:val="000000"/>
          <w:sz w:val="21"/>
          <w:szCs w:val="21"/>
        </w:rPr>
        <w:br/>
        <w:t>Richard Hylton</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In Beyond </w:t>
      </w:r>
      <w:proofErr w:type="gramStart"/>
      <w:r>
        <w:rPr>
          <w:rFonts w:ascii="Helvetica" w:hAnsi="Helvetica" w:cs="Helvetica"/>
          <w:color w:val="000000"/>
          <w:sz w:val="21"/>
          <w:szCs w:val="21"/>
        </w:rPr>
        <w:t>A</w:t>
      </w:r>
      <w:proofErr w:type="gramEnd"/>
      <w:r>
        <w:rPr>
          <w:rFonts w:ascii="Helvetica" w:hAnsi="Helvetica" w:cs="Helvetica"/>
          <w:color w:val="000000"/>
          <w:sz w:val="21"/>
          <w:szCs w:val="21"/>
        </w:rPr>
        <w:t xml:space="preserve"> Boundary, […], Trinidadian writer C.L.R. James argued that the rituals and spectacle of that most colonial of sports, cricket, were essentially a reflection of wider society. For James what went on in the field of play was itself a microcosm of what went on beyond the boundary. One of many examples cited by James was England’s legendary Ashes tour of Australia in 1932. This tour was significant because the England team devised a tactic of bowling deliveries aimed towards the batsman’s body rather than the wicket. </w:t>
      </w:r>
      <w:r>
        <w:rPr>
          <w:rFonts w:ascii="Helvetica" w:hAnsi="Helvetica" w:cs="Helvetica"/>
          <w:color w:val="000000"/>
          <w:sz w:val="21"/>
          <w:szCs w:val="21"/>
        </w:rPr>
        <w:br/>
        <w:t xml:space="preserve">Known as ‘bodyline’, this tactic </w:t>
      </w:r>
      <w:proofErr w:type="gramStart"/>
      <w:r>
        <w:rPr>
          <w:rFonts w:ascii="Helvetica" w:hAnsi="Helvetica" w:cs="Helvetica"/>
          <w:color w:val="000000"/>
          <w:sz w:val="21"/>
          <w:szCs w:val="21"/>
        </w:rPr>
        <w:t>was considered</w:t>
      </w:r>
      <w:proofErr w:type="gramEnd"/>
      <w:r>
        <w:rPr>
          <w:rFonts w:ascii="Helvetica" w:hAnsi="Helvetica" w:cs="Helvetica"/>
          <w:color w:val="000000"/>
          <w:sz w:val="21"/>
          <w:szCs w:val="21"/>
        </w:rPr>
        <w:t xml:space="preserve"> physically intimidating and ‘unsporting’ behaviour. Reflecting on the significance of the ‘bodyline’ tour James writes:</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Bodyline was not an incident, it was not an accident, and it was not a</w:t>
      </w:r>
      <w:r>
        <w:rPr>
          <w:rFonts w:ascii="Helvetica" w:hAnsi="Helvetica" w:cs="Helvetica"/>
          <w:color w:val="000000"/>
          <w:sz w:val="21"/>
          <w:szCs w:val="21"/>
        </w:rPr>
        <w:br/>
        <w:t>temporary aberration. It was the violence and ferocity of our age expressing itself</w:t>
      </w:r>
      <w:r>
        <w:rPr>
          <w:rFonts w:ascii="Helvetica" w:hAnsi="Helvetica" w:cs="Helvetica"/>
          <w:color w:val="000000"/>
          <w:sz w:val="21"/>
          <w:szCs w:val="21"/>
        </w:rPr>
        <w:br/>
        <w:t>in cricket. The time was the early thirties, the period in which the contemporary</w:t>
      </w:r>
      <w:r>
        <w:rPr>
          <w:rFonts w:ascii="Helvetica" w:hAnsi="Helvetica" w:cs="Helvetica"/>
          <w:color w:val="000000"/>
          <w:sz w:val="21"/>
          <w:szCs w:val="21"/>
        </w:rPr>
        <w:br/>
        <w:t>rejection of tradition, the contemporary disregard of means, the contemporary</w:t>
      </w:r>
      <w:r>
        <w:rPr>
          <w:rFonts w:ascii="Helvetica" w:hAnsi="Helvetica" w:cs="Helvetica"/>
          <w:color w:val="000000"/>
          <w:sz w:val="21"/>
          <w:szCs w:val="21"/>
        </w:rPr>
        <w:br/>
        <w:t>callousness, were taking shape. The totalitarian dictators cultivated brutality of</w:t>
      </w:r>
      <w:r>
        <w:rPr>
          <w:rFonts w:ascii="Helvetica" w:hAnsi="Helvetica" w:cs="Helvetica"/>
          <w:color w:val="000000"/>
          <w:sz w:val="21"/>
          <w:szCs w:val="21"/>
        </w:rPr>
        <w:br/>
        <w:t xml:space="preserve">set purpose. By </w:t>
      </w:r>
      <w:proofErr w:type="gramStart"/>
      <w:r>
        <w:rPr>
          <w:rFonts w:ascii="Helvetica" w:hAnsi="Helvetica" w:cs="Helvetica"/>
          <w:color w:val="000000"/>
          <w:sz w:val="21"/>
          <w:szCs w:val="21"/>
        </w:rPr>
        <w:t>now</w:t>
      </w:r>
      <w:proofErr w:type="gramEnd"/>
      <w:r>
        <w:rPr>
          <w:rFonts w:ascii="Helvetica" w:hAnsi="Helvetica" w:cs="Helvetica"/>
          <w:color w:val="000000"/>
          <w:sz w:val="21"/>
          <w:szCs w:val="21"/>
        </w:rPr>
        <w:t xml:space="preserve"> all of us have supped full with horrors. Today cruelties and </w:t>
      </w:r>
      <w:r>
        <w:rPr>
          <w:rFonts w:ascii="Helvetica" w:hAnsi="Helvetica" w:cs="Helvetica"/>
          <w:color w:val="000000"/>
          <w:sz w:val="21"/>
          <w:szCs w:val="21"/>
        </w:rPr>
        <w:br/>
      </w:r>
      <w:proofErr w:type="gramStart"/>
      <w:r>
        <w:rPr>
          <w:rFonts w:ascii="Helvetica" w:hAnsi="Helvetica" w:cs="Helvetica"/>
          <w:color w:val="000000"/>
          <w:sz w:val="21"/>
          <w:szCs w:val="21"/>
        </w:rPr>
        <w:t>abominations, which would have immeasurably shocked and permanently </w:t>
      </w:r>
      <w:r>
        <w:rPr>
          <w:rFonts w:ascii="Helvetica" w:hAnsi="Helvetica" w:cs="Helvetica"/>
          <w:color w:val="000000"/>
          <w:sz w:val="21"/>
          <w:szCs w:val="21"/>
        </w:rPr>
        <w:br/>
        <w:t>distressed earlier ages</w:t>
      </w:r>
      <w:proofErr w:type="gramEnd"/>
      <w:r>
        <w:rPr>
          <w:rFonts w:ascii="Helvetica" w:hAnsi="Helvetica" w:cs="Helvetica"/>
          <w:color w:val="000000"/>
          <w:sz w:val="21"/>
          <w:szCs w:val="21"/>
        </w:rPr>
        <w:t xml:space="preserve"> are a commonplace.</w:t>
      </w:r>
      <w:r>
        <w:rPr>
          <w:rFonts w:ascii="Helvetica" w:hAnsi="Helvetica" w:cs="Helvetica"/>
          <w:color w:val="000000"/>
          <w:sz w:val="21"/>
          <w:szCs w:val="21"/>
        </w:rPr>
        <w:br/>
        <w:t xml:space="preserve">[C.L.R James, Beyond A </w:t>
      </w:r>
      <w:proofErr w:type="spellStart"/>
      <w:r>
        <w:rPr>
          <w:rFonts w:ascii="Helvetica" w:hAnsi="Helvetica" w:cs="Helvetica"/>
          <w:color w:val="000000"/>
          <w:sz w:val="21"/>
          <w:szCs w:val="21"/>
        </w:rPr>
        <w:t>Boundary</w:t>
      </w:r>
      <w:proofErr w:type="gramStart"/>
      <w:r>
        <w:rPr>
          <w:rFonts w:ascii="Helvetica" w:hAnsi="Helvetica" w:cs="Helvetica"/>
          <w:color w:val="000000"/>
          <w:sz w:val="21"/>
          <w:szCs w:val="21"/>
        </w:rPr>
        <w:t>,Yellow</w:t>
      </w:r>
      <w:proofErr w:type="spellEnd"/>
      <w:proofErr w:type="gramEnd"/>
      <w:r>
        <w:rPr>
          <w:rFonts w:ascii="Helvetica" w:hAnsi="Helvetica" w:cs="Helvetica"/>
          <w:color w:val="000000"/>
          <w:sz w:val="21"/>
          <w:szCs w:val="21"/>
        </w:rPr>
        <w:t xml:space="preserve"> Jersey Press, London, 2005 edition, 248] </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For James, the brutality and devastation of the First World War would eventually infiltrate the 1930s cricket field. The 1930s also saw the emergence of the British Empire Games. Like cricket, the British Empire Games, were very much a product of British imperial ambition and global dominance. Yet, unlike cricket, the British Empire Games emerged during the Empire’s decline and, were not so much a microcosm of the British Empire but more a projection of its mythology. Within this </w:t>
      </w:r>
      <w:proofErr w:type="gramStart"/>
      <w:r>
        <w:rPr>
          <w:rFonts w:ascii="Helvetica" w:hAnsi="Helvetica" w:cs="Helvetica"/>
          <w:color w:val="000000"/>
          <w:sz w:val="21"/>
          <w:szCs w:val="21"/>
        </w:rPr>
        <w:t>context</w:t>
      </w:r>
      <w:proofErr w:type="gramEnd"/>
      <w:r>
        <w:rPr>
          <w:rFonts w:ascii="Helvetica" w:hAnsi="Helvetica" w:cs="Helvetica"/>
          <w:color w:val="000000"/>
          <w:sz w:val="21"/>
          <w:szCs w:val="21"/>
        </w:rPr>
        <w:t xml:space="preserve"> it still seems almost implausible that a legacy of subjugation, colonial expansion, annexation and exploitation could have produced a misnomer such as the Commonwealth, let alone such an enduring sporting event.</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Over the course of its eighty-year existence, the Commonwealth Games has undergone various name changes. Originally called the British Empire Games at its inception in 1930, it became the British Empire and Commonwealth Games in 1954, then the British Commonwealth Games in 1970. Its moniker </w:t>
      </w:r>
      <w:proofErr w:type="gramStart"/>
      <w:r>
        <w:rPr>
          <w:rFonts w:ascii="Helvetica" w:hAnsi="Helvetica" w:cs="Helvetica"/>
          <w:color w:val="000000"/>
          <w:sz w:val="21"/>
          <w:szCs w:val="21"/>
        </w:rPr>
        <w:t>was further truncated</w:t>
      </w:r>
      <w:proofErr w:type="gramEnd"/>
      <w:r>
        <w:rPr>
          <w:rFonts w:ascii="Helvetica" w:hAnsi="Helvetica" w:cs="Helvetica"/>
          <w:color w:val="000000"/>
          <w:sz w:val="21"/>
          <w:szCs w:val="21"/>
        </w:rPr>
        <w:t xml:space="preserve"> in 1978, to the one by which it is still known today. Although only so much can be read in a name, such changes reflect, above all else, the extent to which the world and, perhaps more significantly, Britain’s position within it has changed.</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Once the product of Britain’s global influence and dominance, today the Commonwealth Games exists in a very different world, one dominated and shaped by modern forces of globalisation, as well as the economic rise of countries such as Brazil, India and </w:t>
      </w:r>
      <w:proofErr w:type="gramStart"/>
      <w:r>
        <w:rPr>
          <w:rFonts w:ascii="Helvetica" w:hAnsi="Helvetica" w:cs="Helvetica"/>
          <w:color w:val="000000"/>
          <w:sz w:val="21"/>
          <w:szCs w:val="21"/>
        </w:rPr>
        <w:t>China which</w:t>
      </w:r>
      <w:proofErr w:type="gramEnd"/>
      <w:r>
        <w:rPr>
          <w:rFonts w:ascii="Helvetica" w:hAnsi="Helvetica" w:cs="Helvetica"/>
          <w:color w:val="000000"/>
          <w:sz w:val="21"/>
          <w:szCs w:val="21"/>
        </w:rPr>
        <w:t xml:space="preserve"> challenge the West’s capitalist hegemony. Today’s Commonwealth espouses a set of ethical values which might seem at odds with economic and political systems, which </w:t>
      </w:r>
      <w:proofErr w:type="spellStart"/>
      <w:r>
        <w:rPr>
          <w:rFonts w:ascii="Helvetica" w:hAnsi="Helvetica" w:cs="Helvetica"/>
          <w:color w:val="000000"/>
          <w:sz w:val="21"/>
          <w:szCs w:val="21"/>
        </w:rPr>
        <w:t>valorize</w:t>
      </w:r>
      <w:proofErr w:type="spellEnd"/>
      <w:r>
        <w:rPr>
          <w:rFonts w:ascii="Helvetica" w:hAnsi="Helvetica" w:cs="Helvetica"/>
          <w:color w:val="000000"/>
          <w:sz w:val="21"/>
          <w:szCs w:val="21"/>
        </w:rPr>
        <w:t xml:space="preserve"> and champion not so much a common wealth but private wealth (privatisation). The values espoused by the Commonwealth today </w:t>
      </w:r>
      <w:proofErr w:type="gramStart"/>
      <w:r>
        <w:rPr>
          <w:rFonts w:ascii="Helvetica" w:hAnsi="Helvetica" w:cs="Helvetica"/>
          <w:color w:val="000000"/>
          <w:sz w:val="21"/>
          <w:szCs w:val="21"/>
        </w:rPr>
        <w:t>may be viewed</w:t>
      </w:r>
      <w:proofErr w:type="gramEnd"/>
      <w:r>
        <w:rPr>
          <w:rFonts w:ascii="Helvetica" w:hAnsi="Helvetica" w:cs="Helvetica"/>
          <w:color w:val="000000"/>
          <w:sz w:val="21"/>
          <w:szCs w:val="21"/>
        </w:rPr>
        <w:t xml:space="preserve"> as contrasting sharply with the realities of the ‘free market’. Equally, despite advocating seemingly benign values, the Commonwealth itself also harbours a certain paradox, in that its own roots, colonisation and exploitation, could be argued, to be the progenitor of today’s ‘free market’.</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Within the context of the 2014 Commonwealth Games, the concept of the Commonwealth and a </w:t>
      </w:r>
      <w:proofErr w:type="gramStart"/>
      <w:r>
        <w:rPr>
          <w:rFonts w:ascii="Helvetica" w:hAnsi="Helvetica" w:cs="Helvetica"/>
          <w:color w:val="000000"/>
          <w:sz w:val="21"/>
          <w:szCs w:val="21"/>
        </w:rPr>
        <w:t>common-wealth</w:t>
      </w:r>
      <w:proofErr w:type="gramEnd"/>
      <w:r>
        <w:rPr>
          <w:rFonts w:ascii="Helvetica" w:hAnsi="Helvetica" w:cs="Helvetica"/>
          <w:color w:val="000000"/>
          <w:sz w:val="21"/>
          <w:szCs w:val="21"/>
        </w:rPr>
        <w:t>, are starting points for reflecting and scrutinising issues and ideas, which challenge, probe and question concepts of, history, legacy, culture, community and identity. Furthermore, the Scottish Independence referendum 2014 provides another context in which to examine both historical and contemporary ideas around national identity and nationalism.</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lastRenderedPageBreak/>
        <w:t xml:space="preserve">The UK-based artists selected for the exhibition </w:t>
      </w:r>
      <w:proofErr w:type="gramStart"/>
      <w:r>
        <w:rPr>
          <w:rFonts w:ascii="Helvetica" w:hAnsi="Helvetica" w:cs="Helvetica"/>
          <w:color w:val="000000"/>
          <w:sz w:val="21"/>
          <w:szCs w:val="21"/>
        </w:rPr>
        <w:t>Where</w:t>
      </w:r>
      <w:proofErr w:type="gramEnd"/>
      <w:r>
        <w:rPr>
          <w:rFonts w:ascii="Helvetica" w:hAnsi="Helvetica" w:cs="Helvetica"/>
          <w:color w:val="000000"/>
          <w:sz w:val="21"/>
          <w:szCs w:val="21"/>
        </w:rPr>
        <w:t xml:space="preserve"> do I end and you begin are Mary Evans, Uriel </w:t>
      </w:r>
      <w:proofErr w:type="spellStart"/>
      <w:r>
        <w:rPr>
          <w:rFonts w:ascii="Helvetica" w:hAnsi="Helvetica" w:cs="Helvetica"/>
          <w:color w:val="000000"/>
          <w:sz w:val="21"/>
          <w:szCs w:val="21"/>
        </w:rPr>
        <w:t>Orlow</w:t>
      </w:r>
      <w:proofErr w:type="spellEnd"/>
      <w:r>
        <w:rPr>
          <w:rFonts w:ascii="Helvetica" w:hAnsi="Helvetica" w:cs="Helvetica"/>
          <w:color w:val="000000"/>
          <w:sz w:val="21"/>
          <w:szCs w:val="21"/>
        </w:rPr>
        <w:t xml:space="preserve">, Tam Joseph, and Emma Rushton and Derek </w:t>
      </w:r>
      <w:proofErr w:type="spellStart"/>
      <w:r>
        <w:rPr>
          <w:rFonts w:ascii="Helvetica" w:hAnsi="Helvetica" w:cs="Helvetica"/>
          <w:color w:val="000000"/>
          <w:sz w:val="21"/>
          <w:szCs w:val="21"/>
        </w:rPr>
        <w:t>Tyman</w:t>
      </w:r>
      <w:proofErr w:type="spellEnd"/>
      <w:r>
        <w:rPr>
          <w:rFonts w:ascii="Helvetica" w:hAnsi="Helvetica" w:cs="Helvetica"/>
          <w:color w:val="000000"/>
          <w:sz w:val="21"/>
          <w:szCs w:val="21"/>
        </w:rPr>
        <w:t>. The initial brief presented by Edinburgh Art Festival could itself have elicited a number of possible artists. However, the process of actually visiting Edinburgh’s many different art and cultural institutions, including the National Museum of Scotland, Edinburgh’s Royal Botanic Gardens, and experiencing the particularity of the ‘festival time’ and as well as the City Art Centre, has contributed, to the nature of my selection…</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The complete text is reproduced in the catalogue published to accompany the </w:t>
      </w:r>
      <w:proofErr w:type="gramStart"/>
      <w:r>
        <w:rPr>
          <w:rFonts w:ascii="Helvetica" w:hAnsi="Helvetica" w:cs="Helvetica"/>
          <w:color w:val="000000"/>
          <w:sz w:val="21"/>
          <w:szCs w:val="21"/>
        </w:rPr>
        <w:t>exhibition which includes an Introduction</w:t>
      </w:r>
      <w:proofErr w:type="gramEnd"/>
      <w:r>
        <w:rPr>
          <w:rFonts w:ascii="Helvetica" w:hAnsi="Helvetica" w:cs="Helvetica"/>
          <w:color w:val="000000"/>
          <w:sz w:val="21"/>
          <w:szCs w:val="21"/>
        </w:rPr>
        <w:t xml:space="preserve"> by its editors Sorcha Carey and Jane </w:t>
      </w:r>
      <w:proofErr w:type="spellStart"/>
      <w:r>
        <w:rPr>
          <w:rFonts w:ascii="Helvetica" w:hAnsi="Helvetica" w:cs="Helvetica"/>
          <w:color w:val="000000"/>
          <w:sz w:val="21"/>
          <w:szCs w:val="21"/>
        </w:rPr>
        <w:t>Connarty</w:t>
      </w:r>
      <w:proofErr w:type="spellEnd"/>
      <w:r>
        <w:rPr>
          <w:rFonts w:ascii="Helvetica" w:hAnsi="Helvetica" w:cs="Helvetica"/>
          <w:color w:val="000000"/>
          <w:sz w:val="21"/>
          <w:szCs w:val="21"/>
        </w:rPr>
        <w:t xml:space="preserve"> and essays by all five curators.</w:t>
      </w:r>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Where do I begin and you end</w:t>
      </w:r>
      <w:r>
        <w:rPr>
          <w:rFonts w:ascii="Helvetica" w:hAnsi="Helvetica" w:cs="Helvetica"/>
          <w:color w:val="000000"/>
          <w:sz w:val="21"/>
          <w:szCs w:val="21"/>
        </w:rPr>
        <w:br/>
        <w:t>128pp, ISBN</w:t>
      </w:r>
      <w:proofErr w:type="gramStart"/>
      <w:r>
        <w:rPr>
          <w:rFonts w:ascii="Helvetica" w:hAnsi="Helvetica" w:cs="Helvetica"/>
          <w:color w:val="000000"/>
          <w:sz w:val="21"/>
          <w:szCs w:val="21"/>
        </w:rPr>
        <w:t>  0992990904</w:t>
      </w:r>
      <w:proofErr w:type="gramEnd"/>
    </w:p>
    <w:p w:rsidR="007876CC" w:rsidRDefault="007876CC" w:rsidP="007876C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Edinburgh Art Festival</w:t>
      </w:r>
      <w:r>
        <w:rPr>
          <w:rFonts w:ascii="Helvetica" w:hAnsi="Helvetica" w:cs="Helvetica"/>
          <w:color w:val="000000"/>
          <w:sz w:val="21"/>
          <w:szCs w:val="21"/>
        </w:rPr>
        <w:br/>
        <w:t>City Art Centre</w:t>
      </w:r>
      <w:r>
        <w:rPr>
          <w:rFonts w:ascii="Helvetica" w:hAnsi="Helvetica" w:cs="Helvetica"/>
          <w:color w:val="000000"/>
          <w:sz w:val="21"/>
          <w:szCs w:val="21"/>
        </w:rPr>
        <w:br/>
        <w:t>2 Market Street</w:t>
      </w:r>
      <w:r>
        <w:rPr>
          <w:rFonts w:ascii="Helvetica" w:hAnsi="Helvetica" w:cs="Helvetica"/>
          <w:color w:val="000000"/>
          <w:sz w:val="21"/>
          <w:szCs w:val="21"/>
        </w:rPr>
        <w:br/>
        <w:t>Edinburgh</w:t>
      </w:r>
      <w:r>
        <w:rPr>
          <w:rFonts w:ascii="Helvetica" w:hAnsi="Helvetica" w:cs="Helvetica"/>
          <w:color w:val="000000"/>
          <w:sz w:val="21"/>
          <w:szCs w:val="21"/>
        </w:rPr>
        <w:br/>
        <w:t>EH1 1DE</w:t>
      </w:r>
      <w:r>
        <w:rPr>
          <w:rFonts w:ascii="Helvetica" w:hAnsi="Helvetica" w:cs="Helvetica"/>
          <w:color w:val="000000"/>
          <w:sz w:val="21"/>
          <w:szCs w:val="21"/>
        </w:rPr>
        <w:br/>
        <w:t>0131 226 6558</w:t>
      </w:r>
      <w:r>
        <w:rPr>
          <w:rFonts w:ascii="Helvetica" w:hAnsi="Helvetica" w:cs="Helvetica"/>
          <w:color w:val="000000"/>
          <w:sz w:val="21"/>
          <w:szCs w:val="21"/>
        </w:rPr>
        <w:br/>
      </w:r>
      <w:hyperlink r:id="rId4" w:history="1">
        <w:r>
          <w:rPr>
            <w:rStyle w:val="Hyperlink"/>
            <w:rFonts w:ascii="Helvetica" w:hAnsi="Helvetica" w:cs="Helvetica"/>
            <w:sz w:val="21"/>
            <w:szCs w:val="21"/>
          </w:rPr>
          <w:t>info@edinburghartfestival.com</w:t>
        </w:r>
      </w:hyperlink>
    </w:p>
    <w:p w:rsidR="00CC1D49" w:rsidRDefault="00CC1D49">
      <w:bookmarkStart w:id="0" w:name="_GoBack"/>
      <w:bookmarkEnd w:id="0"/>
    </w:p>
    <w:sectPr w:rsidR="00CC1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CC"/>
    <w:rsid w:val="007876CC"/>
    <w:rsid w:val="00CC1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73987-212C-4FF2-98AA-6B62FF84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6C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76CC"/>
    <w:rPr>
      <w:b/>
      <w:bCs/>
    </w:rPr>
  </w:style>
  <w:style w:type="character" w:styleId="Hyperlink">
    <w:name w:val="Hyperlink"/>
    <w:basedOn w:val="DefaultParagraphFont"/>
    <w:uiPriority w:val="99"/>
    <w:semiHidden/>
    <w:unhideWhenUsed/>
    <w:rsid w:val="00787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4694">
      <w:bodyDiv w:val="1"/>
      <w:marLeft w:val="0"/>
      <w:marRight w:val="0"/>
      <w:marTop w:val="0"/>
      <w:marBottom w:val="0"/>
      <w:divBdr>
        <w:top w:val="none" w:sz="0" w:space="0" w:color="auto"/>
        <w:left w:val="none" w:sz="0" w:space="0" w:color="auto"/>
        <w:bottom w:val="none" w:sz="0" w:space="0" w:color="auto"/>
        <w:right w:val="none" w:sz="0" w:space="0" w:color="auto"/>
      </w:divBdr>
      <w:divsChild>
        <w:div w:id="2049643213">
          <w:marLeft w:val="0"/>
          <w:marRight w:val="0"/>
          <w:marTop w:val="0"/>
          <w:marBottom w:val="0"/>
          <w:divBdr>
            <w:top w:val="none" w:sz="0" w:space="0" w:color="auto"/>
            <w:left w:val="none" w:sz="0" w:space="0" w:color="auto"/>
            <w:bottom w:val="none" w:sz="0" w:space="0" w:color="auto"/>
            <w:right w:val="none" w:sz="0" w:space="0" w:color="auto"/>
          </w:divBdr>
          <w:divsChild>
            <w:div w:id="1321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dinburghart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Baxter</dc:creator>
  <cp:keywords/>
  <dc:description/>
  <cp:lastModifiedBy>Elizabeth Baxter</cp:lastModifiedBy>
  <cp:revision>1</cp:revision>
  <dcterms:created xsi:type="dcterms:W3CDTF">2017-08-16T09:58:00Z</dcterms:created>
  <dcterms:modified xsi:type="dcterms:W3CDTF">2017-08-16T10:00:00Z</dcterms:modified>
</cp:coreProperties>
</file>